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98" w:rsidRPr="008E40E7" w:rsidRDefault="00E06E98" w:rsidP="00531082">
      <w:pPr>
        <w:tabs>
          <w:tab w:val="left" w:pos="142"/>
        </w:tabs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62E5" w:rsidRPr="00EF6BF2" w:rsidRDefault="00D1085A" w:rsidP="00B362E5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EF6BF2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  <w:r w:rsidR="001069ED" w:rsidRPr="00EF6BF2">
        <w:rPr>
          <w:rFonts w:ascii="Times New Roman" w:eastAsia="Times New Roman" w:hAnsi="Times New Roman" w:cs="Times New Roman"/>
          <w:b/>
          <w:bCs/>
        </w:rPr>
        <w:t xml:space="preserve"> </w:t>
      </w:r>
      <w:r w:rsidR="00D9204A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</w:t>
      </w:r>
      <w:r w:rsidR="00B362E5" w:rsidRPr="00EF6BF2">
        <w:rPr>
          <w:rFonts w:ascii="Times New Roman" w:eastAsia="Times New Roman" w:hAnsi="Times New Roman" w:cs="Times New Roman"/>
          <w:b/>
          <w:bCs/>
        </w:rPr>
        <w:t>NA PODSTAWIE PRZEPISÓW PRAWA</w:t>
      </w:r>
    </w:p>
    <w:p w:rsidR="00365356" w:rsidRPr="00806E51" w:rsidRDefault="00365356" w:rsidP="0036535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E51"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365356" w:rsidRPr="00806E51" w:rsidRDefault="00365356" w:rsidP="0036535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356" w:rsidRPr="00986B4F" w:rsidRDefault="00365356" w:rsidP="003653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E51"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jest Wójt Gminy </w:t>
      </w:r>
      <w:r w:rsidRPr="00986B4F">
        <w:rPr>
          <w:rFonts w:ascii="Times New Roman" w:eastAsia="Times New Roman" w:hAnsi="Times New Roman" w:cs="Times New Roman"/>
          <w:sz w:val="24"/>
          <w:szCs w:val="24"/>
        </w:rPr>
        <w:t>Olszanka</w:t>
      </w:r>
      <w:r w:rsidRPr="00806E51">
        <w:rPr>
          <w:rFonts w:ascii="Times New Roman" w:eastAsia="Times New Roman" w:hAnsi="Times New Roman" w:cs="Times New Roman"/>
          <w:sz w:val="24"/>
          <w:szCs w:val="24"/>
        </w:rPr>
        <w:t xml:space="preserve">, z siedzibą </w:t>
      </w:r>
      <w:r w:rsidRPr="00986B4F">
        <w:rPr>
          <w:rFonts w:ascii="Times New Roman" w:eastAsia="Times New Roman" w:hAnsi="Times New Roman" w:cs="Times New Roman"/>
          <w:sz w:val="24"/>
          <w:szCs w:val="24"/>
        </w:rPr>
        <w:t>w Olszance (49-332), Olszanka 16.</w:t>
      </w:r>
    </w:p>
    <w:p w:rsidR="00365356" w:rsidRPr="00806E51" w:rsidRDefault="00365356" w:rsidP="003653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E51">
        <w:rPr>
          <w:rFonts w:ascii="Times New Roman" w:eastAsia="Times New Roman" w:hAnsi="Times New Roman" w:cs="Times New Roman"/>
          <w:sz w:val="24"/>
          <w:szCs w:val="24"/>
        </w:rPr>
        <w:t>Przestrzeganie zasad ochrony danych nadzoruje wyznaczony Inspektor Ochrony Danych, z którym można skontaktować się poprzez adres e-mail</w:t>
      </w:r>
      <w:r w:rsidRPr="00986B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06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B4F">
        <w:rPr>
          <w:rFonts w:ascii="Times New Roman" w:eastAsia="Times New Roman" w:hAnsi="Times New Roman" w:cs="Times New Roman"/>
          <w:sz w:val="24"/>
          <w:szCs w:val="24"/>
        </w:rPr>
        <w:t>kancelaria@kancelaria-zp.pl</w:t>
      </w:r>
    </w:p>
    <w:p w:rsidR="00365356" w:rsidRPr="00806E51" w:rsidRDefault="00365356" w:rsidP="003653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E51">
        <w:rPr>
          <w:rFonts w:ascii="Times New Roman" w:eastAsia="Times New Roman" w:hAnsi="Times New Roman" w:cs="Times New Roman"/>
          <w:sz w:val="24"/>
          <w:szCs w:val="24"/>
        </w:rPr>
        <w:t>Dane osobowe przetwarzane są na podstawie:</w:t>
      </w:r>
    </w:p>
    <w:p w:rsidR="00365356" w:rsidRPr="00806E51" w:rsidRDefault="00365356" w:rsidP="003653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E51">
        <w:rPr>
          <w:rFonts w:ascii="Times New Roman" w:eastAsia="Times New Roman" w:hAnsi="Times New Roman" w:cs="Times New Roman"/>
          <w:sz w:val="24"/>
          <w:szCs w:val="24"/>
        </w:rPr>
        <w:t>obowiązków prawnych ciążących na administratorze (zgodnie z art. 6 ust. 1 lit. c Ogólnego rozporządzenia o ochronie danych)</w:t>
      </w:r>
    </w:p>
    <w:p w:rsidR="00365356" w:rsidRPr="00806E51" w:rsidRDefault="00365356" w:rsidP="003653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E51">
        <w:rPr>
          <w:rFonts w:ascii="Times New Roman" w:eastAsia="Times New Roman" w:hAnsi="Times New Roman" w:cs="Times New Roman"/>
          <w:sz w:val="24"/>
          <w:szCs w:val="24"/>
        </w:rPr>
        <w:t>zadań realizowanych w interesie publicznym lub w ramach sprawowania władzy publicznej powierzonej administratorowi (zgodnie z art. 6 ust. 1 lit. e Ogólnego rozporządzenia o ochronie danych)</w:t>
      </w:r>
    </w:p>
    <w:p w:rsidR="00365356" w:rsidRPr="00806E51" w:rsidRDefault="00365356" w:rsidP="003653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E51">
        <w:rPr>
          <w:rFonts w:ascii="Times New Roman" w:eastAsia="Times New Roman" w:hAnsi="Times New Roman" w:cs="Times New Roman"/>
          <w:sz w:val="24"/>
          <w:szCs w:val="24"/>
        </w:rPr>
        <w:t>zgody na przetwarzanie danych osobowych w jednym lub większej liczbie określonych celów (zgodnie z art. 6 ust. 1 lit. a Ogólnego rozporządzenia o ochronie danych</w:t>
      </w:r>
    </w:p>
    <w:p w:rsidR="00365356" w:rsidRPr="00986B4F" w:rsidRDefault="00365356" w:rsidP="003653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E51">
        <w:rPr>
          <w:rFonts w:ascii="Times New Roman" w:eastAsia="Times New Roman" w:hAnsi="Times New Roman" w:cs="Times New Roman"/>
          <w:sz w:val="24"/>
          <w:szCs w:val="24"/>
        </w:rPr>
        <w:t>umowy, której stroną jest osoba, której dane dotyczą, lub działań na żądanie osoby, której dane dotyczą, przed zawarciem umowy (zgodnie z art. 6 ust. 1 lit. b Ogólnego rozporządzenia o ochronie danych)</w:t>
      </w:r>
    </w:p>
    <w:p w:rsidR="00365356" w:rsidRPr="00806E51" w:rsidRDefault="00365356" w:rsidP="0036535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E51">
        <w:rPr>
          <w:rFonts w:ascii="Times New Roman" w:eastAsia="Times New Roman" w:hAnsi="Times New Roman" w:cs="Times New Roman"/>
          <w:sz w:val="24"/>
          <w:szCs w:val="24"/>
        </w:rPr>
        <w:t>Podstawa do przetwarzania danych osobowych zależna jest od rodzaju operacji, jakie wykonywane są na danych osobowych.</w:t>
      </w:r>
    </w:p>
    <w:p w:rsidR="00E56F5D" w:rsidRPr="00EF6BF2" w:rsidRDefault="00D1085A" w:rsidP="00DD0C04">
      <w:pPr>
        <w:pStyle w:val="Akapitzlist"/>
        <w:numPr>
          <w:ilvl w:val="0"/>
          <w:numId w:val="2"/>
        </w:numPr>
        <w:ind w:hanging="578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Pani/Pana dane osobow</w:t>
      </w:r>
      <w:r w:rsidR="00626A1B" w:rsidRPr="00EF6BF2">
        <w:rPr>
          <w:rFonts w:ascii="Times New Roman" w:eastAsia="Times New Roman" w:hAnsi="Times New Roman" w:cs="Times New Roman"/>
        </w:rPr>
        <w:t xml:space="preserve">e przetwarzane są w celu </w:t>
      </w:r>
      <w:r w:rsidRPr="00EF6BF2">
        <w:rPr>
          <w:rFonts w:ascii="Times New Roman" w:eastAsia="Times New Roman" w:hAnsi="Times New Roman" w:cs="Times New Roman"/>
        </w:rPr>
        <w:t>wypełnienia obowiązków prawnych ciążąc</w:t>
      </w:r>
      <w:r w:rsidR="00531082" w:rsidRPr="00EF6BF2">
        <w:rPr>
          <w:rFonts w:ascii="Times New Roman" w:eastAsia="Times New Roman" w:hAnsi="Times New Roman" w:cs="Times New Roman"/>
        </w:rPr>
        <w:t xml:space="preserve">ych </w:t>
      </w:r>
      <w:r w:rsidR="00F768E2" w:rsidRPr="00EF6BF2">
        <w:rPr>
          <w:rFonts w:ascii="Times New Roman" w:eastAsia="Times New Roman" w:hAnsi="Times New Roman" w:cs="Times New Roman"/>
        </w:rPr>
        <w:br/>
      </w:r>
      <w:r w:rsidR="00531082" w:rsidRPr="00EF6BF2">
        <w:rPr>
          <w:rFonts w:ascii="Times New Roman" w:eastAsia="Times New Roman" w:hAnsi="Times New Roman" w:cs="Times New Roman"/>
        </w:rPr>
        <w:t xml:space="preserve">na </w:t>
      </w:r>
      <w:r w:rsidR="00365356">
        <w:rPr>
          <w:rFonts w:ascii="Times New Roman" w:eastAsia="Times New Roman" w:hAnsi="Times New Roman" w:cs="Times New Roman"/>
        </w:rPr>
        <w:t xml:space="preserve">Gminie Olszanka </w:t>
      </w:r>
      <w:r w:rsidR="00F768E2" w:rsidRPr="00EF6BF2">
        <w:rPr>
          <w:rFonts w:ascii="Times New Roman" w:eastAsia="Times New Roman" w:hAnsi="Times New Roman" w:cs="Times New Roman"/>
        </w:rPr>
        <w:t xml:space="preserve"> tj. </w:t>
      </w:r>
      <w:r w:rsidR="00303DB0" w:rsidRPr="00EF6BF2">
        <w:rPr>
          <w:rFonts w:ascii="Times New Roman" w:eastAsia="Times New Roman" w:hAnsi="Times New Roman" w:cs="Times New Roman"/>
        </w:rPr>
        <w:t>wyboru ławników sądów powszechnych.</w:t>
      </w:r>
      <w:r w:rsidR="00AE4D26" w:rsidRPr="00EF6BF2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610A1A" w:rsidRPr="00EF6BF2" w:rsidRDefault="00E56F5D" w:rsidP="00DD0C04">
      <w:pPr>
        <w:pStyle w:val="Akapitzlist"/>
        <w:numPr>
          <w:ilvl w:val="0"/>
          <w:numId w:val="2"/>
        </w:numPr>
        <w:ind w:hanging="578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W związku z przetwarzaniem danych w celu, o który</w:t>
      </w:r>
      <w:r w:rsidR="003926C1">
        <w:rPr>
          <w:rFonts w:ascii="Times New Roman" w:eastAsia="Times New Roman" w:hAnsi="Times New Roman" w:cs="Times New Roman"/>
        </w:rPr>
        <w:t>m</w:t>
      </w:r>
      <w:r w:rsidRPr="00EF6BF2">
        <w:rPr>
          <w:rFonts w:ascii="Times New Roman" w:eastAsia="Times New Roman" w:hAnsi="Times New Roman" w:cs="Times New Roman"/>
        </w:rPr>
        <w:t xml:space="preserve"> mowa w pkt 4, odbiorcami Pani/Pana danych osobowych mogą być:</w:t>
      </w:r>
      <w:r w:rsidR="00610A1A" w:rsidRPr="00EF6BF2">
        <w:rPr>
          <w:rFonts w:ascii="Times New Roman" w:eastAsia="Times New Roman" w:hAnsi="Times New Roman" w:cs="Times New Roman"/>
        </w:rPr>
        <w:t xml:space="preserve"> </w:t>
      </w:r>
    </w:p>
    <w:p w:rsidR="00610A1A" w:rsidRPr="00EF6BF2" w:rsidRDefault="00610A1A" w:rsidP="003926C1">
      <w:pPr>
        <w:pStyle w:val="Akapitzlist"/>
        <w:numPr>
          <w:ilvl w:val="0"/>
          <w:numId w:val="9"/>
        </w:numPr>
        <w:ind w:left="113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organy władzy publicznej oraz podmioty wykonujące zadania publiczne lub działające na zlecenie organów władzy publicznej, w zakresie i w celach, które wynikają z przepisów powszechnie obowiązującego prawa, w szczególności: </w:t>
      </w:r>
    </w:p>
    <w:p w:rsidR="00610A1A" w:rsidRPr="00EF6BF2" w:rsidRDefault="00610A1A" w:rsidP="00610A1A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Komendant </w:t>
      </w:r>
      <w:r w:rsidR="00365356">
        <w:rPr>
          <w:rFonts w:ascii="Times New Roman" w:eastAsia="Times New Roman" w:hAnsi="Times New Roman" w:cs="Times New Roman"/>
        </w:rPr>
        <w:t xml:space="preserve">Wojewódzkiego </w:t>
      </w:r>
      <w:r w:rsidRPr="00EF6BF2">
        <w:rPr>
          <w:rFonts w:ascii="Times New Roman" w:eastAsia="Times New Roman" w:hAnsi="Times New Roman" w:cs="Times New Roman"/>
        </w:rPr>
        <w:t xml:space="preserve">Policji - od którego Rada </w:t>
      </w:r>
      <w:r w:rsidR="00365356">
        <w:rPr>
          <w:rFonts w:ascii="Times New Roman" w:eastAsia="Times New Roman" w:hAnsi="Times New Roman" w:cs="Times New Roman"/>
        </w:rPr>
        <w:t xml:space="preserve">Gminy Olszanka </w:t>
      </w:r>
      <w:r w:rsidRPr="00EF6BF2">
        <w:rPr>
          <w:rFonts w:ascii="Times New Roman" w:eastAsia="Times New Roman" w:hAnsi="Times New Roman" w:cs="Times New Roman"/>
        </w:rPr>
        <w:t xml:space="preserve"> uzyskuje informacje o kandydatach na ławników </w:t>
      </w:r>
    </w:p>
    <w:p w:rsidR="00610A1A" w:rsidRPr="00EF6BF2" w:rsidRDefault="00FD1B17" w:rsidP="00610A1A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Prezesi właściwych sądów powszechnych</w:t>
      </w:r>
      <w:r w:rsidR="00610A1A" w:rsidRPr="00EF6BF2">
        <w:rPr>
          <w:rFonts w:ascii="Times New Roman" w:eastAsia="Times New Roman" w:hAnsi="Times New Roman" w:cs="Times New Roman"/>
        </w:rPr>
        <w:t xml:space="preserve"> – w celu dokonania czynności administracyjnych związanych z organizacją pracy tych sądów (dotyczy osób wybranych na funkcję ławnika)</w:t>
      </w:r>
      <w:r w:rsidR="003926C1">
        <w:rPr>
          <w:rFonts w:ascii="Times New Roman" w:eastAsia="Times New Roman" w:hAnsi="Times New Roman" w:cs="Times New Roman"/>
        </w:rPr>
        <w:t>,</w:t>
      </w:r>
    </w:p>
    <w:p w:rsidR="00CB7D04" w:rsidRPr="003926C1" w:rsidRDefault="00610A1A" w:rsidP="003926C1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inne podmioty, które na podstawie przepisów prawa lub stosownych umów podpisanych z</w:t>
      </w:r>
      <w:r w:rsidR="00365356">
        <w:rPr>
          <w:rFonts w:ascii="Times New Roman" w:eastAsia="Times New Roman" w:hAnsi="Times New Roman" w:cs="Times New Roman"/>
        </w:rPr>
        <w:t xml:space="preserve"> Gminą Olszanka </w:t>
      </w:r>
      <w:r w:rsidRPr="00EF6BF2">
        <w:rPr>
          <w:rFonts w:ascii="Times New Roman" w:eastAsia="Times New Roman" w:hAnsi="Times New Roman" w:cs="Times New Roman"/>
        </w:rPr>
        <w:t xml:space="preserve"> przetwarzają dane osobowe dla których Administratorem jest </w:t>
      </w:r>
      <w:r w:rsidR="00365356">
        <w:rPr>
          <w:rFonts w:ascii="Times New Roman" w:eastAsia="Times New Roman" w:hAnsi="Times New Roman" w:cs="Times New Roman"/>
        </w:rPr>
        <w:t xml:space="preserve">Wójt Gminy Olszanka </w:t>
      </w:r>
      <w:r w:rsidRPr="00EF6BF2">
        <w:rPr>
          <w:rFonts w:ascii="Times New Roman" w:eastAsia="Times New Roman" w:hAnsi="Times New Roman" w:cs="Times New Roman"/>
        </w:rPr>
        <w:t xml:space="preserve">, w szczególności: </w:t>
      </w:r>
      <w:r w:rsidR="00AE4D26" w:rsidRPr="003926C1">
        <w:rPr>
          <w:rFonts w:ascii="Times New Roman" w:eastAsia="Times New Roman" w:hAnsi="Times New Roman" w:cs="Times New Roman"/>
        </w:rPr>
        <w:t>Zespół opiniujący kandydatury</w:t>
      </w:r>
      <w:r w:rsidR="00E56F5D" w:rsidRPr="003926C1">
        <w:rPr>
          <w:rFonts w:ascii="Times New Roman" w:eastAsia="Times New Roman" w:hAnsi="Times New Roman" w:cs="Times New Roman"/>
        </w:rPr>
        <w:t xml:space="preserve"> na ławników sądów powszechnych – w celu wydania </w:t>
      </w:r>
      <w:r w:rsidR="00AE4D26" w:rsidRPr="003926C1">
        <w:rPr>
          <w:rFonts w:ascii="Times New Roman" w:eastAsia="Times New Roman" w:hAnsi="Times New Roman" w:cs="Times New Roman"/>
        </w:rPr>
        <w:t>opinii o kandydatach w zakresie spełniania wymogów określonych w ustawie Pra</w:t>
      </w:r>
      <w:r w:rsidR="003926C1">
        <w:rPr>
          <w:rFonts w:ascii="Times New Roman" w:eastAsia="Times New Roman" w:hAnsi="Times New Roman" w:cs="Times New Roman"/>
        </w:rPr>
        <w:t>wo o ustroju sądów powszechnych.</w:t>
      </w:r>
    </w:p>
    <w:p w:rsidR="00AB6E09" w:rsidRPr="00EF6BF2" w:rsidRDefault="00804475" w:rsidP="00AB6E09">
      <w:pPr>
        <w:ind w:left="708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Dokumentacja osób wybranych na funkcję ławnika zostaje przekazana do </w:t>
      </w:r>
      <w:r w:rsidR="00DD2705">
        <w:rPr>
          <w:rFonts w:ascii="Times New Roman" w:eastAsia="Times New Roman" w:hAnsi="Times New Roman" w:cs="Times New Roman"/>
        </w:rPr>
        <w:t xml:space="preserve">prezesów </w:t>
      </w:r>
      <w:r w:rsidRPr="00EF6BF2">
        <w:rPr>
          <w:rFonts w:ascii="Times New Roman" w:eastAsia="Times New Roman" w:hAnsi="Times New Roman" w:cs="Times New Roman"/>
        </w:rPr>
        <w:t>właściwych sądów powszechnych. Zgłoszenia osób niewybranych na funkcję ławnika mogą zostać odebrane w ciągu 60 dn</w:t>
      </w:r>
      <w:r w:rsidR="00CB7D04" w:rsidRPr="00EF6BF2">
        <w:rPr>
          <w:rFonts w:ascii="Times New Roman" w:eastAsia="Times New Roman" w:hAnsi="Times New Roman" w:cs="Times New Roman"/>
        </w:rPr>
        <w:t xml:space="preserve">i od daty wyboru, po tym czasie w ciągu 30 dni </w:t>
      </w:r>
      <w:r w:rsidRPr="00EF6BF2">
        <w:rPr>
          <w:rFonts w:ascii="Times New Roman" w:eastAsia="Times New Roman" w:hAnsi="Times New Roman" w:cs="Times New Roman"/>
        </w:rPr>
        <w:t xml:space="preserve">są niszczone komisyjnie. Pozostała dokumentacja będzie przechowywana przez okres kadencji ławników, a </w:t>
      </w:r>
      <w:r w:rsidR="00CB7D04" w:rsidRPr="00EF6BF2">
        <w:rPr>
          <w:rFonts w:ascii="Times New Roman" w:eastAsia="Times New Roman" w:hAnsi="Times New Roman" w:cs="Times New Roman"/>
        </w:rPr>
        <w:t>następnie</w:t>
      </w:r>
      <w:r w:rsidRPr="00EF6BF2">
        <w:rPr>
          <w:rFonts w:ascii="Times New Roman" w:eastAsia="Times New Roman" w:hAnsi="Times New Roman" w:cs="Times New Roman"/>
        </w:rPr>
        <w:t xml:space="preserve"> przez okres oraz w zakresie wymaganym przez przepisy powszechnie obowiązującego prawa, </w:t>
      </w:r>
      <w:r w:rsidRPr="00EF6BF2">
        <w:rPr>
          <w:rFonts w:ascii="Times New Roman" w:eastAsia="Times New Roman" w:hAnsi="Times New Roman" w:cs="Times New Roman"/>
        </w:rPr>
        <w:lastRenderedPageBreak/>
        <w:t>w szczególności ze względu na cele archiwalne w interesie publicznym, cele badań naukowych lub historycznych lub cele statystyczne.</w:t>
      </w:r>
    </w:p>
    <w:p w:rsidR="00D1085A" w:rsidRPr="00EF6BF2" w:rsidRDefault="00D1085A" w:rsidP="00AB6E0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W związku z przetwarzaniem Pani/Pana danych osobowych przysługują Pani/Panu następujące uprawnienia: </w:t>
      </w:r>
    </w:p>
    <w:p w:rsidR="00D1085A" w:rsidRPr="00EF6BF2" w:rsidRDefault="00D1085A" w:rsidP="00531082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a)</w:t>
      </w:r>
      <w:r w:rsidRPr="00EF6BF2">
        <w:rPr>
          <w:rFonts w:ascii="Times New Roman" w:eastAsia="Times New Roman" w:hAnsi="Times New Roman" w:cs="Times New Roman"/>
        </w:rPr>
        <w:t xml:space="preserve"> </w:t>
      </w:r>
      <w:r w:rsidRPr="00EF6BF2">
        <w:rPr>
          <w:rFonts w:ascii="Times New Roman" w:eastAsia="Times New Roman" w:hAnsi="Times New Roman" w:cs="Times New Roman"/>
        </w:rPr>
        <w:tab/>
        <w:t>prawo dostępu do danych osobowych, w tym prawo do uzyskania kopii tych danych;</w:t>
      </w:r>
    </w:p>
    <w:p w:rsidR="00D1085A" w:rsidRPr="00EF6BF2" w:rsidRDefault="00D1085A" w:rsidP="00531082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b)</w:t>
      </w:r>
      <w:r w:rsidRPr="00EF6BF2">
        <w:rPr>
          <w:rFonts w:ascii="Times New Roman" w:eastAsia="Times New Roman" w:hAnsi="Times New Roman" w:cs="Times New Roman"/>
        </w:rPr>
        <w:t xml:space="preserve"> </w:t>
      </w:r>
      <w:r w:rsidRPr="00EF6BF2">
        <w:rPr>
          <w:rFonts w:ascii="Times New Roman" w:eastAsia="Times New Roman" w:hAnsi="Times New Roman" w:cs="Times New Roman"/>
        </w:rPr>
        <w:tab/>
        <w:t>prawo do żądania sprostowania (poprawiania) danych osobowych – w przypadku</w:t>
      </w:r>
      <w:r w:rsidR="00232B51" w:rsidRPr="00EF6BF2">
        <w:rPr>
          <w:rFonts w:ascii="Times New Roman" w:eastAsia="Times New Roman" w:hAnsi="Times New Roman" w:cs="Times New Roman"/>
        </w:rPr>
        <w:t>,</w:t>
      </w:r>
      <w:r w:rsidRPr="00EF6BF2">
        <w:rPr>
          <w:rFonts w:ascii="Times New Roman" w:eastAsia="Times New Roman" w:hAnsi="Times New Roman" w:cs="Times New Roman"/>
        </w:rPr>
        <w:t xml:space="preserve"> gdy dane </w:t>
      </w:r>
      <w:r w:rsidR="00F768E2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są nieprawidłowe lub niekompletne;</w:t>
      </w:r>
    </w:p>
    <w:p w:rsidR="00D1085A" w:rsidRPr="00EF6BF2" w:rsidRDefault="00D1085A" w:rsidP="009C398F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c)</w:t>
      </w:r>
      <w:r w:rsidRPr="00EF6BF2">
        <w:rPr>
          <w:rFonts w:ascii="Times New Roman" w:eastAsia="Times New Roman" w:hAnsi="Times New Roman" w:cs="Times New Roman"/>
        </w:rPr>
        <w:t xml:space="preserve"> </w:t>
      </w:r>
      <w:r w:rsidRPr="00EF6BF2">
        <w:rPr>
          <w:rFonts w:ascii="Times New Roman" w:eastAsia="Times New Roman" w:hAnsi="Times New Roman" w:cs="Times New Roman"/>
        </w:rPr>
        <w:tab/>
        <w:t>prawo do żądania usunięcia danych osobowych (tzw. prawo do bycia zapomnianym), w przypadku</w:t>
      </w:r>
      <w:r w:rsidR="00232B51" w:rsidRPr="00EF6BF2">
        <w:rPr>
          <w:rFonts w:ascii="Times New Roman" w:eastAsia="Times New Roman" w:hAnsi="Times New Roman" w:cs="Times New Roman"/>
        </w:rPr>
        <w:t>,</w:t>
      </w:r>
      <w:r w:rsidRPr="00EF6BF2">
        <w:rPr>
          <w:rFonts w:ascii="Times New Roman" w:eastAsia="Times New Roman" w:hAnsi="Times New Roman" w:cs="Times New Roman"/>
        </w:rPr>
        <w:t xml:space="preserve"> gdy:</w:t>
      </w:r>
    </w:p>
    <w:p w:rsidR="00D1085A" w:rsidRPr="00EF6BF2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dane nie są już niezbędne do celów, dla których były zebrane lub w inny sposób przetwarzane,</w:t>
      </w:r>
    </w:p>
    <w:p w:rsidR="00D1085A" w:rsidRPr="00EF6BF2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dane osobowe przetwarzane są niezgodnie z prawem,</w:t>
      </w:r>
    </w:p>
    <w:p w:rsidR="00D1085A" w:rsidRPr="00EF6BF2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dane osobowe muszą być usunięte w celu wywiązania się z obowiązku wynikającego </w:t>
      </w:r>
      <w:r w:rsidR="00531082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z przepisów prawa;</w:t>
      </w:r>
    </w:p>
    <w:p w:rsidR="00265F30" w:rsidRPr="00EF6BF2" w:rsidRDefault="00D1085A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d)</w:t>
      </w:r>
      <w:r w:rsidRPr="00EF6BF2">
        <w:rPr>
          <w:rFonts w:ascii="Times New Roman" w:eastAsia="Times New Roman" w:hAnsi="Times New Roman" w:cs="Times New Roman"/>
        </w:rPr>
        <w:t xml:space="preserve"> </w:t>
      </w:r>
      <w:r w:rsidRPr="00EF6BF2">
        <w:rPr>
          <w:rFonts w:ascii="Times New Roman" w:eastAsia="Times New Roman" w:hAnsi="Times New Roman" w:cs="Times New Roman"/>
        </w:rPr>
        <w:tab/>
        <w:t>prawo do żądania ograniczenia przetwarzania danych osobowych – w przypadku, gdy:</w:t>
      </w:r>
    </w:p>
    <w:p w:rsidR="00265F30" w:rsidRPr="00EF6BF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osoba, której dane dotyczą kwestionuje prawidłowość danych osobowych,</w:t>
      </w:r>
    </w:p>
    <w:p w:rsidR="00265F30" w:rsidRPr="00EF6BF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przetwarzanie danych jest niezgodne z prawem, a osoba, której dane dotyczą, sprzeciwia </w:t>
      </w:r>
      <w:r w:rsidR="00F768E2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się usunięciu danych, żądając w zamian ich ograniczenia,</w:t>
      </w:r>
    </w:p>
    <w:p w:rsidR="00265F30" w:rsidRPr="00EF6BF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Administrator nie potrzebuje już danych dla swoich celów, ale osoba, której dane dotyczą, potrzebuje ich do ustalenia, obrony lub dochodzenia roszczeń,</w:t>
      </w:r>
    </w:p>
    <w:p w:rsidR="00265F30" w:rsidRPr="00EF6BF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osoba, której dane dotyczą, wniosła sprzeciw wobec przetwarzania danych, do czasu ustalenia </w:t>
      </w:r>
      <w:r w:rsidR="003C6AF3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czy prawnie uzasadnione podstawy po stronie Administratora są nadrzędne wobec podstawy sprzeciwu;</w:t>
      </w:r>
    </w:p>
    <w:p w:rsidR="00265F30" w:rsidRPr="00EF6BF2" w:rsidRDefault="00531082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e</w:t>
      </w:r>
      <w:r w:rsidR="00D1085A" w:rsidRPr="00EF6BF2">
        <w:rPr>
          <w:rFonts w:ascii="Times New Roman" w:eastAsia="Times New Roman" w:hAnsi="Times New Roman" w:cs="Times New Roman"/>
          <w:b/>
        </w:rPr>
        <w:t>)</w:t>
      </w:r>
      <w:r w:rsidR="00D1085A" w:rsidRPr="00EF6BF2">
        <w:rPr>
          <w:rFonts w:ascii="Times New Roman" w:eastAsia="Times New Roman" w:hAnsi="Times New Roman" w:cs="Times New Roman"/>
        </w:rPr>
        <w:t xml:space="preserve"> </w:t>
      </w:r>
      <w:r w:rsidR="00D1085A" w:rsidRPr="00EF6BF2">
        <w:rPr>
          <w:rFonts w:ascii="Times New Roman" w:eastAsia="Times New Roman" w:hAnsi="Times New Roman" w:cs="Times New Roman"/>
        </w:rPr>
        <w:tab/>
      </w:r>
      <w:r w:rsidR="00265F30" w:rsidRPr="00EF6BF2">
        <w:rPr>
          <w:rFonts w:ascii="Times New Roman" w:eastAsia="Times New Roman" w:hAnsi="Times New Roman" w:cs="Times New Roman"/>
        </w:rPr>
        <w:t xml:space="preserve">prawo sprzeciwu wobec przetwarzania danych – w przypadku, gdy </w:t>
      </w:r>
      <w:r w:rsidR="00265F30" w:rsidRPr="00EF6BF2">
        <w:rPr>
          <w:rFonts w:ascii="Times New Roman" w:eastAsia="Times New Roman" w:hAnsi="Times New Roman" w:cs="Times New Roman"/>
          <w:b/>
        </w:rPr>
        <w:t>łącznie</w:t>
      </w:r>
      <w:r w:rsidR="00265F30" w:rsidRPr="00EF6BF2">
        <w:rPr>
          <w:rFonts w:ascii="Times New Roman" w:eastAsia="Times New Roman" w:hAnsi="Times New Roman" w:cs="Times New Roman"/>
        </w:rPr>
        <w:t xml:space="preserve"> spełnione są następujące przesłanki:</w:t>
      </w:r>
    </w:p>
    <w:p w:rsidR="00265F30" w:rsidRPr="00EF6BF2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265F30" w:rsidRPr="00EF6BF2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przetwarzanie jest niezbędne do wykonania zadania realizowanego w interesie publicznym lub </w:t>
      </w:r>
      <w:r w:rsidR="003C6AF3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 xml:space="preserve">w ramach sprawowania władzy publicznej powierzonej Administratorowi lub jest niezbędne </w:t>
      </w:r>
      <w:r w:rsidR="003C6AF3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:rsidR="00265F30" w:rsidRPr="00EF6BF2" w:rsidRDefault="00265F30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f)</w:t>
      </w:r>
      <w:r w:rsidRPr="00EF6BF2">
        <w:rPr>
          <w:rFonts w:ascii="Times New Roman" w:eastAsia="Times New Roman" w:hAnsi="Times New Roman" w:cs="Times New Roman"/>
        </w:rPr>
        <w:tab/>
      </w:r>
      <w:r w:rsidR="004C6803" w:rsidRPr="00EF6BF2">
        <w:rPr>
          <w:rFonts w:ascii="Times New Roman" w:eastAsia="Times New Roman" w:hAnsi="Times New Roman" w:cs="Times New Roman"/>
        </w:rPr>
        <w:t xml:space="preserve">ze względu na fakt, iż jedyną przesłanką przetwarzania danych osobowych stanowi przepis prawa, </w:t>
      </w:r>
      <w:r w:rsidR="003C6AF3" w:rsidRPr="00EF6BF2">
        <w:rPr>
          <w:rFonts w:ascii="Times New Roman" w:eastAsia="Times New Roman" w:hAnsi="Times New Roman" w:cs="Times New Roman"/>
        </w:rPr>
        <w:br/>
      </w:r>
      <w:r w:rsidR="004C6803" w:rsidRPr="00EF6BF2">
        <w:rPr>
          <w:rFonts w:ascii="Times New Roman" w:eastAsia="Times New Roman" w:hAnsi="Times New Roman" w:cs="Times New Roman"/>
        </w:rPr>
        <w:t>nie przysługuje Pani/Panu prawo do przenoszenia danych</w:t>
      </w:r>
      <w:r w:rsidRPr="00EF6BF2">
        <w:rPr>
          <w:rFonts w:ascii="Times New Roman" w:eastAsia="Times New Roman" w:hAnsi="Times New Roman" w:cs="Times New Roman"/>
        </w:rPr>
        <w:t>.</w:t>
      </w:r>
    </w:p>
    <w:p w:rsidR="00CB7D04" w:rsidRPr="00EF6BF2" w:rsidRDefault="00D1085A" w:rsidP="00CB7D04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W przypadku powzięcia informacji o niezgodnym z prawem przetwarzaniu w Urzędzie </w:t>
      </w:r>
      <w:r w:rsidR="00365356">
        <w:rPr>
          <w:rFonts w:ascii="Times New Roman" w:eastAsia="Times New Roman" w:hAnsi="Times New Roman" w:cs="Times New Roman"/>
        </w:rPr>
        <w:t xml:space="preserve">Gminy Olszanka </w:t>
      </w:r>
      <w:bookmarkStart w:id="0" w:name="_GoBack"/>
      <w:bookmarkEnd w:id="0"/>
      <w:r w:rsidRPr="00EF6BF2">
        <w:rPr>
          <w:rFonts w:ascii="Times New Roman" w:eastAsia="Times New Roman" w:hAnsi="Times New Roman" w:cs="Times New Roman"/>
        </w:rPr>
        <w:t xml:space="preserve"> Pani/Pana danych osobowych, przysługuje Pani/Panu prawo wniesienia skargi do organu nadzorczego właściwego w sprawach ochrony danych osobowych. </w:t>
      </w:r>
    </w:p>
    <w:p w:rsidR="00B362E5" w:rsidRPr="00EF6BF2" w:rsidRDefault="00B362E5" w:rsidP="00B362E5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Podanie przez Panią/Pana danych osobowych jest obowiązkowe, gdyż przesłankę przetwarzania danych osobowych stanowi przepis prawa.</w:t>
      </w:r>
    </w:p>
    <w:p w:rsidR="00240372" w:rsidRPr="00EF6BF2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Pani/Pana dane mogą być przetwarzane w sposób zautomatyzowany i nie będą profilowane. </w:t>
      </w:r>
    </w:p>
    <w:sectPr w:rsidR="00240372" w:rsidRPr="00EF6BF2" w:rsidSect="008E40E7">
      <w:footerReference w:type="default" r:id="rId8"/>
      <w:pgSz w:w="11907" w:h="16840" w:code="9"/>
      <w:pgMar w:top="851" w:right="567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2CA" w:rsidRDefault="00A042CA" w:rsidP="00E5791A">
      <w:pPr>
        <w:spacing w:after="0" w:line="240" w:lineRule="auto"/>
      </w:pPr>
      <w:r>
        <w:separator/>
      </w:r>
    </w:p>
  </w:endnote>
  <w:endnote w:type="continuationSeparator" w:id="0">
    <w:p w:rsidR="00A042CA" w:rsidRDefault="00A042CA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8385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927" w:rsidRDefault="00981E75">
        <w:pPr>
          <w:pStyle w:val="Stopka"/>
          <w:jc w:val="right"/>
        </w:pPr>
        <w:r>
          <w:fldChar w:fldCharType="begin"/>
        </w:r>
        <w:r w:rsidR="00833927">
          <w:instrText xml:space="preserve"> PAGE   \* MERGEFORMAT </w:instrText>
        </w:r>
        <w:r>
          <w:fldChar w:fldCharType="separate"/>
        </w:r>
        <w:r w:rsidR="001953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3927" w:rsidRDefault="00833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2CA" w:rsidRDefault="00A042CA" w:rsidP="00E5791A">
      <w:pPr>
        <w:spacing w:after="0" w:line="240" w:lineRule="auto"/>
      </w:pPr>
      <w:r>
        <w:separator/>
      </w:r>
    </w:p>
  </w:footnote>
  <w:footnote w:type="continuationSeparator" w:id="0">
    <w:p w:rsidR="00A042CA" w:rsidRDefault="00A042CA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93DD7"/>
    <w:multiLevelType w:val="hybridMultilevel"/>
    <w:tmpl w:val="2A183EE6"/>
    <w:lvl w:ilvl="0" w:tplc="4C98CB26">
      <w:start w:val="1"/>
      <w:numFmt w:val="decimal"/>
      <w:lvlText w:val="%1."/>
      <w:lvlJc w:val="left"/>
      <w:pPr>
        <w:ind w:left="1428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AD74105"/>
    <w:multiLevelType w:val="hybridMultilevel"/>
    <w:tmpl w:val="AE4037A2"/>
    <w:lvl w:ilvl="0" w:tplc="460CB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E2F51"/>
    <w:multiLevelType w:val="multilevel"/>
    <w:tmpl w:val="F1AA9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5F6156AD"/>
    <w:multiLevelType w:val="multilevel"/>
    <w:tmpl w:val="E6D8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5049E"/>
    <w:multiLevelType w:val="hybridMultilevel"/>
    <w:tmpl w:val="6582AD9A"/>
    <w:lvl w:ilvl="0" w:tplc="C8D41A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1A1713"/>
    <w:multiLevelType w:val="hybridMultilevel"/>
    <w:tmpl w:val="C78A9C4E"/>
    <w:lvl w:ilvl="0" w:tplc="6A628BAC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77669"/>
    <w:multiLevelType w:val="hybridMultilevel"/>
    <w:tmpl w:val="C73CE46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7B8741E8"/>
    <w:multiLevelType w:val="hybridMultilevel"/>
    <w:tmpl w:val="4722570A"/>
    <w:lvl w:ilvl="0" w:tplc="4C98CB2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5A"/>
    <w:rsid w:val="00004632"/>
    <w:rsid w:val="0009078C"/>
    <w:rsid w:val="000F493D"/>
    <w:rsid w:val="001069ED"/>
    <w:rsid w:val="00121FB4"/>
    <w:rsid w:val="0016638D"/>
    <w:rsid w:val="001819EC"/>
    <w:rsid w:val="0019532C"/>
    <w:rsid w:val="001C05B1"/>
    <w:rsid w:val="001C2E2C"/>
    <w:rsid w:val="00232B51"/>
    <w:rsid w:val="00243E49"/>
    <w:rsid w:val="00265F30"/>
    <w:rsid w:val="002715D8"/>
    <w:rsid w:val="002E68FD"/>
    <w:rsid w:val="00303DB0"/>
    <w:rsid w:val="00332E2B"/>
    <w:rsid w:val="003558DA"/>
    <w:rsid w:val="00361F90"/>
    <w:rsid w:val="00365356"/>
    <w:rsid w:val="00375752"/>
    <w:rsid w:val="0038406C"/>
    <w:rsid w:val="00391BE5"/>
    <w:rsid w:val="003926C1"/>
    <w:rsid w:val="003B624C"/>
    <w:rsid w:val="003C278E"/>
    <w:rsid w:val="003C6AB8"/>
    <w:rsid w:val="003C6AF3"/>
    <w:rsid w:val="003E3CB9"/>
    <w:rsid w:val="004345CF"/>
    <w:rsid w:val="0044699B"/>
    <w:rsid w:val="00467B62"/>
    <w:rsid w:val="00493E04"/>
    <w:rsid w:val="00495DC9"/>
    <w:rsid w:val="004C6803"/>
    <w:rsid w:val="005133E9"/>
    <w:rsid w:val="00527266"/>
    <w:rsid w:val="00531082"/>
    <w:rsid w:val="00534A57"/>
    <w:rsid w:val="00546166"/>
    <w:rsid w:val="005F07DE"/>
    <w:rsid w:val="005F57D4"/>
    <w:rsid w:val="00610A1A"/>
    <w:rsid w:val="00626A1B"/>
    <w:rsid w:val="006656DA"/>
    <w:rsid w:val="006D0669"/>
    <w:rsid w:val="006E0190"/>
    <w:rsid w:val="00717589"/>
    <w:rsid w:val="00725C12"/>
    <w:rsid w:val="0076038C"/>
    <w:rsid w:val="00784016"/>
    <w:rsid w:val="00787EE1"/>
    <w:rsid w:val="0080136C"/>
    <w:rsid w:val="00804475"/>
    <w:rsid w:val="00833927"/>
    <w:rsid w:val="00856E22"/>
    <w:rsid w:val="00862087"/>
    <w:rsid w:val="008E40E7"/>
    <w:rsid w:val="00905EA0"/>
    <w:rsid w:val="009249D1"/>
    <w:rsid w:val="00981E75"/>
    <w:rsid w:val="00983A20"/>
    <w:rsid w:val="00991FCF"/>
    <w:rsid w:val="009C3723"/>
    <w:rsid w:val="009C398F"/>
    <w:rsid w:val="00A005D4"/>
    <w:rsid w:val="00A042CA"/>
    <w:rsid w:val="00A26392"/>
    <w:rsid w:val="00A67D22"/>
    <w:rsid w:val="00A828B0"/>
    <w:rsid w:val="00AB6E09"/>
    <w:rsid w:val="00AE4D26"/>
    <w:rsid w:val="00B06627"/>
    <w:rsid w:val="00B154C5"/>
    <w:rsid w:val="00B362E5"/>
    <w:rsid w:val="00B5316A"/>
    <w:rsid w:val="00B675EB"/>
    <w:rsid w:val="00C0356E"/>
    <w:rsid w:val="00C31AFB"/>
    <w:rsid w:val="00C54CD9"/>
    <w:rsid w:val="00C76614"/>
    <w:rsid w:val="00C85BFF"/>
    <w:rsid w:val="00CB7D04"/>
    <w:rsid w:val="00D1085A"/>
    <w:rsid w:val="00D9204A"/>
    <w:rsid w:val="00DC228B"/>
    <w:rsid w:val="00DD0C04"/>
    <w:rsid w:val="00DD2705"/>
    <w:rsid w:val="00DF3CEE"/>
    <w:rsid w:val="00E06E98"/>
    <w:rsid w:val="00E56F5D"/>
    <w:rsid w:val="00E5791A"/>
    <w:rsid w:val="00E85870"/>
    <w:rsid w:val="00E9324E"/>
    <w:rsid w:val="00EC398C"/>
    <w:rsid w:val="00ED0923"/>
    <w:rsid w:val="00ED75B0"/>
    <w:rsid w:val="00EE068B"/>
    <w:rsid w:val="00EF6BF2"/>
    <w:rsid w:val="00F17A8A"/>
    <w:rsid w:val="00F768E2"/>
    <w:rsid w:val="00F851D8"/>
    <w:rsid w:val="00FD1B17"/>
    <w:rsid w:val="00FF0893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F27A5"/>
  <w15:docId w15:val="{F964A46B-1397-4319-A0F9-33E45380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character" w:styleId="Odwoaniedokomentarza">
    <w:name w:val="annotation reference"/>
    <w:basedOn w:val="Domylnaczcionkaakapitu"/>
    <w:uiPriority w:val="99"/>
    <w:semiHidden/>
    <w:unhideWhenUsed/>
    <w:rsid w:val="004C6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FA13-5CBB-455A-AA43-52617646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Użytkownik UG</cp:lastModifiedBy>
  <cp:revision>3</cp:revision>
  <cp:lastPrinted>2018-06-11T11:33:00Z</cp:lastPrinted>
  <dcterms:created xsi:type="dcterms:W3CDTF">2019-05-30T12:26:00Z</dcterms:created>
  <dcterms:modified xsi:type="dcterms:W3CDTF">2019-05-30T12:31:00Z</dcterms:modified>
</cp:coreProperties>
</file>